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Mar>
          <w:left w:w="28" w:type="dxa"/>
          <w:right w:w="28" w:type="dxa"/>
        </w:tblCellMar>
        <w:tblLook w:val="04A0" w:firstRow="1" w:lastRow="0" w:firstColumn="1" w:lastColumn="0" w:noHBand="0" w:noVBand="1"/>
      </w:tblPr>
      <w:tblGrid>
        <w:gridCol w:w="536"/>
        <w:gridCol w:w="2016"/>
        <w:gridCol w:w="1080"/>
        <w:gridCol w:w="337"/>
        <w:gridCol w:w="79"/>
        <w:gridCol w:w="776"/>
        <w:gridCol w:w="49"/>
        <w:gridCol w:w="296"/>
        <w:gridCol w:w="296"/>
        <w:gridCol w:w="347"/>
        <w:gridCol w:w="1985"/>
        <w:gridCol w:w="1984"/>
      </w:tblGrid>
      <w:tr w:rsidR="00CC3F9E" w:rsidRPr="00CC3F9E" w:rsidTr="00FA2B18">
        <w:trPr>
          <w:trHeight w:val="444"/>
        </w:trPr>
        <w:tc>
          <w:tcPr>
            <w:tcW w:w="9781" w:type="dxa"/>
            <w:gridSpan w:val="12"/>
            <w:tcBorders>
              <w:top w:val="nil"/>
              <w:left w:val="nil"/>
              <w:bottom w:val="nil"/>
              <w:right w:val="nil"/>
            </w:tcBorders>
            <w:shd w:val="clear" w:color="auto" w:fill="auto"/>
            <w:noWrap/>
            <w:vAlign w:val="center"/>
            <w:hideMark/>
          </w:tcPr>
          <w:p w:rsidR="00CC3F9E" w:rsidRPr="00CC3F9E" w:rsidRDefault="00CC3F9E" w:rsidP="00CC3F9E">
            <w:pPr>
              <w:widowControl/>
              <w:jc w:val="center"/>
              <w:rPr>
                <w:rFonts w:ascii="標楷體" w:eastAsia="標楷體" w:hAnsi="標楷體" w:cs="新細明體"/>
                <w:color w:val="000000"/>
                <w:kern w:val="0"/>
                <w:sz w:val="32"/>
                <w:szCs w:val="32"/>
              </w:rPr>
            </w:pPr>
            <w:bookmarkStart w:id="0" w:name="RANGE!A1:H33"/>
            <w:r w:rsidRPr="00CC3F9E">
              <w:rPr>
                <w:rFonts w:ascii="標楷體" w:eastAsia="標楷體" w:hAnsi="標楷體" w:cs="新細明體" w:hint="eastAsia"/>
                <w:color w:val="000000"/>
                <w:kern w:val="0"/>
                <w:sz w:val="32"/>
                <w:szCs w:val="32"/>
              </w:rPr>
              <w:t>臺北市政府各機關（基金）推動簡化核銷措施情形(表1)</w:t>
            </w:r>
            <w:bookmarkEnd w:id="0"/>
          </w:p>
        </w:tc>
      </w:tr>
      <w:tr w:rsidR="00CC3F9E" w:rsidRPr="00CC3F9E" w:rsidTr="00FA2B18">
        <w:trPr>
          <w:trHeight w:val="324"/>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項次</w:t>
            </w:r>
          </w:p>
        </w:tc>
        <w:tc>
          <w:tcPr>
            <w:tcW w:w="9245"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 w:val="22"/>
              </w:rPr>
            </w:pPr>
            <w:r w:rsidRPr="00CC3F9E">
              <w:rPr>
                <w:rFonts w:ascii="標楷體" w:eastAsia="標楷體" w:hAnsi="標楷體" w:cs="新細明體" w:hint="eastAsia"/>
                <w:color w:val="000000"/>
                <w:kern w:val="0"/>
                <w:sz w:val="22"/>
              </w:rPr>
              <w:t>主計總處109年3月24日重新整理之「經費</w:t>
            </w:r>
            <w:proofErr w:type="gramStart"/>
            <w:r w:rsidRPr="00CC3F9E">
              <w:rPr>
                <w:rFonts w:ascii="標楷體" w:eastAsia="標楷體" w:hAnsi="標楷體" w:cs="新細明體" w:hint="eastAsia"/>
                <w:color w:val="000000"/>
                <w:kern w:val="0"/>
                <w:sz w:val="22"/>
              </w:rPr>
              <w:t>結報檢附</w:t>
            </w:r>
            <w:proofErr w:type="gramEnd"/>
            <w:r w:rsidRPr="00CC3F9E">
              <w:rPr>
                <w:rFonts w:ascii="標楷體" w:eastAsia="標楷體" w:hAnsi="標楷體" w:cs="新細明體" w:hint="eastAsia"/>
                <w:color w:val="000000"/>
                <w:kern w:val="0"/>
                <w:sz w:val="22"/>
              </w:rPr>
              <w:t>原始憑證及其他單據表」</w:t>
            </w:r>
          </w:p>
        </w:tc>
      </w:tr>
      <w:tr w:rsidR="00CC3F9E" w:rsidRPr="00CC3F9E" w:rsidTr="00FA2B18">
        <w:trPr>
          <w:trHeight w:val="32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20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報支項目</w:t>
            </w:r>
          </w:p>
        </w:tc>
        <w:tc>
          <w:tcPr>
            <w:tcW w:w="3260" w:type="dxa"/>
            <w:gridSpan w:val="8"/>
            <w:tcBorders>
              <w:top w:val="single" w:sz="4" w:space="0" w:color="auto"/>
              <w:left w:val="nil"/>
              <w:bottom w:val="nil"/>
              <w:right w:val="single" w:sz="4" w:space="0" w:color="000000"/>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原始憑證</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其他單據</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備註</w:t>
            </w:r>
          </w:p>
        </w:tc>
      </w:tr>
      <w:tr w:rsidR="00FA2B18" w:rsidRPr="00CC3F9E" w:rsidTr="002D3DC8">
        <w:trPr>
          <w:trHeight w:val="324"/>
        </w:trPr>
        <w:tc>
          <w:tcPr>
            <w:tcW w:w="536" w:type="dxa"/>
            <w:vMerge/>
            <w:tcBorders>
              <w:top w:val="single" w:sz="4" w:space="0" w:color="auto"/>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2016" w:type="dxa"/>
            <w:vMerge/>
            <w:tcBorders>
              <w:top w:val="single" w:sz="4" w:space="0" w:color="auto"/>
              <w:left w:val="single" w:sz="4" w:space="0" w:color="auto"/>
              <w:bottom w:val="single" w:sz="4" w:space="0" w:color="auto"/>
              <w:right w:val="single" w:sz="4" w:space="0" w:color="000000"/>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843" w:type="dxa"/>
            <w:gridSpan w:val="6"/>
            <w:tcBorders>
              <w:top w:val="single" w:sz="4" w:space="0" w:color="auto"/>
              <w:left w:val="nil"/>
              <w:bottom w:val="single" w:sz="4" w:space="0" w:color="auto"/>
              <w:right w:val="single" w:sz="4" w:space="0" w:color="auto"/>
            </w:tcBorders>
            <w:shd w:val="clear" w:color="auto" w:fill="auto"/>
            <w:noWrap/>
            <w:vAlign w:val="center"/>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附屬書類</w:t>
            </w:r>
          </w:p>
        </w:tc>
        <w:tc>
          <w:tcPr>
            <w:tcW w:w="1985"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4"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r>
      <w:tr w:rsidR="002D3DC8" w:rsidRPr="00FA2B18" w:rsidTr="002D3DC8">
        <w:trPr>
          <w:trHeight w:val="345"/>
        </w:trPr>
        <w:tc>
          <w:tcPr>
            <w:tcW w:w="9781"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2D3DC8" w:rsidRPr="00CC3F9E" w:rsidRDefault="002D3DC8" w:rsidP="00CC3F9E">
            <w:pPr>
              <w:widowControl/>
              <w:rPr>
                <w:rFonts w:ascii="標楷體" w:eastAsia="標楷體" w:hAnsi="標楷體" w:cs="新細明體" w:hint="eastAsia"/>
                <w:color w:val="000000"/>
                <w:kern w:val="0"/>
                <w:szCs w:val="24"/>
              </w:rPr>
            </w:pPr>
            <w:bookmarkStart w:id="1" w:name="_GoBack"/>
            <w:r>
              <w:rPr>
                <w:rFonts w:ascii="標楷體" w:eastAsia="標楷體" w:hAnsi="標楷體" w:cs="新細明體" w:hint="eastAsia"/>
                <w:color w:val="000000"/>
                <w:kern w:val="0"/>
                <w:szCs w:val="24"/>
              </w:rPr>
              <w:t>一、員工待遇及薪給類</w:t>
            </w:r>
          </w:p>
        </w:tc>
      </w:tr>
      <w:bookmarkEnd w:id="1"/>
      <w:tr w:rsidR="00FA2B18" w:rsidRPr="00FA2B18" w:rsidTr="00FA2B18">
        <w:trPr>
          <w:trHeight w:val="339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ind w:right="240"/>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薪給（正式、約聘僱）</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表單（或清冊）</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匯款或轉帳等簽收或證明文件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1.表單（或清冊）：如以現金給付者，應由受領人簽名。</w:t>
            </w:r>
            <w:r w:rsidRPr="00CC3F9E">
              <w:rPr>
                <w:rFonts w:ascii="標楷體" w:eastAsia="標楷體" w:hAnsi="標楷體" w:cs="新細明體" w:hint="eastAsia"/>
                <w:color w:val="000000"/>
                <w:kern w:val="0"/>
                <w:szCs w:val="24"/>
              </w:rPr>
              <w:br/>
              <w:t>2.匯款或轉帳等簽收或證明文件：委託金融機構</w:t>
            </w:r>
            <w:proofErr w:type="gramStart"/>
            <w:r w:rsidRPr="00CC3F9E">
              <w:rPr>
                <w:rFonts w:ascii="標楷體" w:eastAsia="標楷體" w:hAnsi="標楷體" w:cs="新細明體" w:hint="eastAsia"/>
                <w:color w:val="000000"/>
                <w:kern w:val="0"/>
                <w:szCs w:val="24"/>
              </w:rPr>
              <w:t>匯</w:t>
            </w:r>
            <w:proofErr w:type="gramEnd"/>
            <w:r w:rsidRPr="00CC3F9E">
              <w:rPr>
                <w:rFonts w:ascii="標楷體" w:eastAsia="標楷體" w:hAnsi="標楷體" w:cs="新細明體" w:hint="eastAsia"/>
                <w:color w:val="000000"/>
                <w:kern w:val="0"/>
                <w:szCs w:val="24"/>
              </w:rPr>
              <w:t>轉存入各受領人存款戶之簽收或證明文件。</w:t>
            </w:r>
          </w:p>
        </w:tc>
      </w:tr>
      <w:tr w:rsidR="00FA2B18" w:rsidRPr="00CC3F9E" w:rsidTr="00FA2B18">
        <w:trPr>
          <w:trHeight w:val="153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2</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加班費</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表單（或清冊）</w:t>
            </w:r>
          </w:p>
        </w:tc>
        <w:tc>
          <w:tcPr>
            <w:tcW w:w="1843" w:type="dxa"/>
            <w:gridSpan w:val="6"/>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1.到勤加班紀錄</w:t>
            </w:r>
            <w:r w:rsidRPr="00CC3F9E">
              <w:rPr>
                <w:rFonts w:ascii="標楷體" w:eastAsia="標楷體" w:hAnsi="標楷體" w:cs="新細明體" w:hint="eastAsia"/>
                <w:color w:val="000000"/>
                <w:kern w:val="0"/>
                <w:szCs w:val="24"/>
              </w:rPr>
              <w:br/>
              <w:t>2.加班核准單</w:t>
            </w:r>
            <w:r w:rsidRPr="00CC3F9E">
              <w:rPr>
                <w:rFonts w:ascii="標楷體" w:eastAsia="標楷體" w:hAnsi="標楷體" w:cs="新細明體" w:hint="eastAsia"/>
                <w:color w:val="000000"/>
                <w:kern w:val="0"/>
                <w:szCs w:val="24"/>
              </w:rPr>
              <w:br/>
              <w:t>3.匯款或轉帳等簽收或證明文件</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1.表單（或清冊）、匯款或轉帳等簽收或證明文件：同薪給備註。</w:t>
            </w:r>
            <w:r w:rsidRPr="00CC3F9E">
              <w:rPr>
                <w:rFonts w:ascii="標楷體" w:eastAsia="標楷體" w:hAnsi="標楷體" w:cs="新細明體" w:hint="eastAsia"/>
                <w:color w:val="000000"/>
                <w:kern w:val="0"/>
                <w:szCs w:val="24"/>
              </w:rPr>
              <w:br/>
              <w:t>2.到勤加班紀錄、加班核准單、輪值表、值班單：以系統作業方式控管者，得免檢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p>
        </w:tc>
      </w:tr>
      <w:tr w:rsidR="00FA2B18" w:rsidRPr="00CC3F9E" w:rsidTr="00FA2B18">
        <w:trPr>
          <w:trHeight w:val="153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3</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值班（勤）費</w:t>
            </w:r>
          </w:p>
        </w:tc>
        <w:tc>
          <w:tcPr>
            <w:tcW w:w="1417"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843" w:type="dxa"/>
            <w:gridSpan w:val="6"/>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1.輪值表</w:t>
            </w:r>
            <w:r w:rsidRPr="00CC3F9E">
              <w:rPr>
                <w:rFonts w:ascii="標楷體" w:eastAsia="標楷體" w:hAnsi="標楷體" w:cs="新細明體" w:hint="eastAsia"/>
                <w:color w:val="000000"/>
                <w:kern w:val="0"/>
                <w:szCs w:val="24"/>
              </w:rPr>
              <w:br/>
              <w:t>2.值班單</w:t>
            </w:r>
            <w:r w:rsidRPr="00CC3F9E">
              <w:rPr>
                <w:rFonts w:ascii="標楷體" w:eastAsia="標楷體" w:hAnsi="標楷體" w:cs="新細明體" w:hint="eastAsia"/>
                <w:color w:val="000000"/>
                <w:kern w:val="0"/>
                <w:szCs w:val="24"/>
              </w:rPr>
              <w:br/>
              <w:t>3.匯款或轉帳等簽收或證明文件</w:t>
            </w:r>
          </w:p>
        </w:tc>
        <w:tc>
          <w:tcPr>
            <w:tcW w:w="1984"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r>
      <w:tr w:rsidR="00FA2B18" w:rsidRPr="00CC3F9E" w:rsidTr="00FA2B18">
        <w:trPr>
          <w:trHeight w:val="162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4</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proofErr w:type="gramStart"/>
            <w:r w:rsidRPr="00CC3F9E">
              <w:rPr>
                <w:rFonts w:ascii="標楷體" w:eastAsia="標楷體" w:hAnsi="標楷體" w:cs="新細明體" w:hint="eastAsia"/>
                <w:color w:val="000000"/>
                <w:kern w:val="0"/>
                <w:szCs w:val="24"/>
              </w:rPr>
              <w:t>婚</w:t>
            </w:r>
            <w:proofErr w:type="gramEnd"/>
            <w:r w:rsidRPr="00CC3F9E">
              <w:rPr>
                <w:rFonts w:ascii="標楷體" w:eastAsia="標楷體" w:hAnsi="標楷體" w:cs="新細明體" w:hint="eastAsia"/>
                <w:color w:val="000000"/>
                <w:kern w:val="0"/>
                <w:szCs w:val="24"/>
              </w:rPr>
              <w:t>喪生育補助費</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表單（或清冊）</w:t>
            </w:r>
          </w:p>
        </w:tc>
        <w:tc>
          <w:tcPr>
            <w:tcW w:w="1843" w:type="dxa"/>
            <w:gridSpan w:val="6"/>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1.申請表</w:t>
            </w:r>
            <w:r w:rsidRPr="00CC3F9E">
              <w:rPr>
                <w:rFonts w:ascii="標楷體" w:eastAsia="標楷體" w:hAnsi="標楷體" w:cs="新細明體" w:hint="eastAsia"/>
                <w:color w:val="000000"/>
                <w:kern w:val="0"/>
                <w:szCs w:val="24"/>
              </w:rPr>
              <w:br/>
              <w:t>2.繳驗文件：戶口名簿或戶籍謄本等</w:t>
            </w:r>
            <w:r w:rsidRPr="00CC3F9E">
              <w:rPr>
                <w:rFonts w:ascii="標楷體" w:eastAsia="標楷體" w:hAnsi="標楷體" w:cs="新細明體" w:hint="eastAsia"/>
                <w:color w:val="000000"/>
                <w:kern w:val="0"/>
                <w:szCs w:val="24"/>
              </w:rPr>
              <w:br/>
              <w:t>3.匯款或轉帳等簽收或證明文件</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1.表單（或清冊）、匯款或轉帳等簽收或證明文件：同薪給備註。</w:t>
            </w:r>
            <w:r w:rsidRPr="00CC3F9E">
              <w:rPr>
                <w:rFonts w:ascii="標楷體" w:eastAsia="標楷體" w:hAnsi="標楷體" w:cs="新細明體" w:hint="eastAsia"/>
                <w:color w:val="000000"/>
                <w:kern w:val="0"/>
                <w:szCs w:val="24"/>
              </w:rPr>
              <w:br/>
              <w:t>2.應至全國軍公教人員生活津貼申請暨稽核系統列印具浮水印及序號之清冊。</w:t>
            </w:r>
          </w:p>
        </w:tc>
      </w:tr>
      <w:tr w:rsidR="00FA2B18" w:rsidRPr="00CC3F9E" w:rsidTr="00FA2B18">
        <w:trPr>
          <w:trHeight w:val="2268"/>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5</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子女教育補助費</w:t>
            </w:r>
          </w:p>
        </w:tc>
        <w:tc>
          <w:tcPr>
            <w:tcW w:w="1417"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843" w:type="dxa"/>
            <w:gridSpan w:val="6"/>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1.申請表</w:t>
            </w:r>
            <w:r w:rsidRPr="00CC3F9E">
              <w:rPr>
                <w:rFonts w:ascii="標楷體" w:eastAsia="標楷體" w:hAnsi="標楷體" w:cs="新細明體" w:hint="eastAsia"/>
                <w:color w:val="000000"/>
                <w:kern w:val="0"/>
                <w:szCs w:val="24"/>
              </w:rPr>
              <w:br/>
              <w:t>2.繳驗文件：戶口名簿（第1次申請）及收費單據（國中、國小免檢附）</w:t>
            </w:r>
            <w:r w:rsidRPr="00CC3F9E">
              <w:rPr>
                <w:rFonts w:ascii="標楷體" w:eastAsia="標楷體" w:hAnsi="標楷體" w:cs="新細明體" w:hint="eastAsia"/>
                <w:color w:val="000000"/>
                <w:kern w:val="0"/>
                <w:szCs w:val="24"/>
              </w:rPr>
              <w:br/>
              <w:t>3.匯款或轉帳等簽收或證明文件</w:t>
            </w:r>
          </w:p>
        </w:tc>
        <w:tc>
          <w:tcPr>
            <w:tcW w:w="1984"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r>
      <w:tr w:rsidR="00FA2B18" w:rsidRPr="00CC3F9E" w:rsidTr="00FA2B18">
        <w:trPr>
          <w:trHeight w:val="201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6</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退休及撫卹金</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表單（或清冊）</w:t>
            </w:r>
          </w:p>
        </w:tc>
        <w:tc>
          <w:tcPr>
            <w:tcW w:w="1843" w:type="dxa"/>
            <w:gridSpan w:val="6"/>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匯款或轉帳等簽收或證明文件</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1.表單（或清冊）、匯款或轉帳等簽收或證明文件：同薪給備註。</w:t>
            </w:r>
            <w:r w:rsidRPr="00CC3F9E">
              <w:rPr>
                <w:rFonts w:ascii="標楷體" w:eastAsia="標楷體" w:hAnsi="標楷體" w:cs="新細明體" w:hint="eastAsia"/>
                <w:color w:val="000000"/>
                <w:kern w:val="0"/>
                <w:szCs w:val="24"/>
              </w:rPr>
              <w:br/>
              <w:t>2.公教人員定期退撫給與（舊制發放機關）、退休人員年終及三節慰問金之發放，應至全國公教人員退休撫</w:t>
            </w:r>
            <w:proofErr w:type="gramStart"/>
            <w:r w:rsidRPr="00CC3F9E">
              <w:rPr>
                <w:rFonts w:ascii="標楷體" w:eastAsia="標楷體" w:hAnsi="標楷體" w:cs="新細明體" w:hint="eastAsia"/>
                <w:color w:val="000000"/>
                <w:kern w:val="0"/>
                <w:szCs w:val="24"/>
              </w:rPr>
              <w:t>卹</w:t>
            </w:r>
            <w:proofErr w:type="gramEnd"/>
            <w:r w:rsidRPr="00CC3F9E">
              <w:rPr>
                <w:rFonts w:ascii="標楷體" w:eastAsia="標楷體" w:hAnsi="標楷體" w:cs="新細明體" w:hint="eastAsia"/>
                <w:color w:val="000000"/>
                <w:kern w:val="0"/>
                <w:szCs w:val="24"/>
              </w:rPr>
              <w:t>整合平</w:t>
            </w:r>
            <w:proofErr w:type="gramStart"/>
            <w:r w:rsidRPr="00CC3F9E">
              <w:rPr>
                <w:rFonts w:ascii="標楷體" w:eastAsia="標楷體" w:hAnsi="標楷體" w:cs="新細明體" w:hint="eastAsia"/>
                <w:color w:val="000000"/>
                <w:kern w:val="0"/>
                <w:szCs w:val="24"/>
              </w:rPr>
              <w:t>臺</w:t>
            </w:r>
            <w:proofErr w:type="gramEnd"/>
            <w:r w:rsidRPr="00CC3F9E">
              <w:rPr>
                <w:rFonts w:ascii="標楷體" w:eastAsia="標楷體" w:hAnsi="標楷體" w:cs="新細明體" w:hint="eastAsia"/>
                <w:color w:val="000000"/>
                <w:kern w:val="0"/>
                <w:szCs w:val="24"/>
              </w:rPr>
              <w:t>列印具浮水印之清冊。</w:t>
            </w:r>
          </w:p>
        </w:tc>
      </w:tr>
      <w:tr w:rsidR="00CC3F9E" w:rsidRPr="00CC3F9E" w:rsidTr="00FA2B18">
        <w:trPr>
          <w:trHeight w:val="201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7</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退休退職人員慰問金</w:t>
            </w:r>
          </w:p>
        </w:tc>
        <w:tc>
          <w:tcPr>
            <w:tcW w:w="1417"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843" w:type="dxa"/>
            <w:gridSpan w:val="6"/>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5"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4"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r>
      <w:tr w:rsidR="00CC3F9E" w:rsidRPr="00CC3F9E" w:rsidTr="00FA2B18">
        <w:trPr>
          <w:trHeight w:val="330"/>
        </w:trPr>
        <w:tc>
          <w:tcPr>
            <w:tcW w:w="3969" w:type="dxa"/>
            <w:gridSpan w:val="4"/>
            <w:tcBorders>
              <w:top w:val="single" w:sz="4" w:space="0" w:color="auto"/>
              <w:left w:val="single" w:sz="4" w:space="0" w:color="auto"/>
              <w:bottom w:val="single" w:sz="4" w:space="0" w:color="auto"/>
              <w:right w:val="nil"/>
            </w:tcBorders>
            <w:shd w:val="clear" w:color="auto" w:fill="auto"/>
            <w:noWrap/>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二、出差旅費及國外進修類</w:t>
            </w:r>
          </w:p>
        </w:tc>
        <w:tc>
          <w:tcPr>
            <w:tcW w:w="1843" w:type="dxa"/>
            <w:gridSpan w:val="6"/>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r>
      <w:tr w:rsidR="00FA2B18" w:rsidRPr="00CC3F9E" w:rsidTr="00FA2B18">
        <w:trPr>
          <w:trHeight w:val="1944"/>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8</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短程車資</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短程車資報支單</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短程車資支用單據</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1.差勤核准單</w:t>
            </w:r>
            <w:r w:rsidRPr="00CC3F9E">
              <w:rPr>
                <w:rFonts w:ascii="標楷體" w:eastAsia="標楷體" w:hAnsi="標楷體" w:cs="新細明體" w:hint="eastAsia"/>
                <w:color w:val="000000"/>
                <w:kern w:val="0"/>
                <w:szCs w:val="24"/>
              </w:rPr>
              <w:br/>
              <w:t>2.匯款或轉帳等簽收或證明文件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jc w:val="both"/>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1.短程車資支用單據、差勤核准單：得視需要檢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2.匯款或轉帳等簽收或證明文件：同薪給備註。</w:t>
            </w:r>
          </w:p>
        </w:tc>
      </w:tr>
      <w:tr w:rsidR="00FA2B18" w:rsidRPr="00CC3F9E" w:rsidTr="00FA2B18">
        <w:trPr>
          <w:trHeight w:val="441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9</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國內旅費（含訓練、講習）</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jc w:val="both"/>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國內出差旅費報告表</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1.飛機、高鐵、座（艙）位有分等之船舶之票根或購票證明文件</w:t>
            </w:r>
            <w:r w:rsidRPr="00CC3F9E">
              <w:rPr>
                <w:rFonts w:ascii="標楷體" w:eastAsia="標楷體" w:hAnsi="標楷體" w:cs="新細明體" w:hint="eastAsia"/>
                <w:color w:val="000000"/>
                <w:kern w:val="0"/>
                <w:szCs w:val="24"/>
              </w:rPr>
              <w:br/>
              <w:t>2.住宿之發票或收據</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1.差勤核准單</w:t>
            </w:r>
            <w:r w:rsidRPr="00CC3F9E">
              <w:rPr>
                <w:rFonts w:ascii="標楷體" w:eastAsia="標楷體" w:hAnsi="標楷體" w:cs="新細明體" w:hint="eastAsia"/>
                <w:color w:val="000000"/>
                <w:kern w:val="0"/>
                <w:szCs w:val="24"/>
              </w:rPr>
              <w:br/>
              <w:t>2.匯款或轉帳等簽收或證明文件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1.飛機、高鐵、座（艙）位有分等之船舶之票根或購票證明文件：當日往返或使用經費結報系統報支者，無須檢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2.差勤核准單：以系統作業方式控管者，得免檢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3.匯款或轉帳等簽收或證明文件：同薪給備註。</w:t>
            </w:r>
          </w:p>
        </w:tc>
      </w:tr>
      <w:tr w:rsidR="00FA2B18" w:rsidRPr="00CC3F9E" w:rsidTr="00FA2B18">
        <w:trPr>
          <w:trHeight w:val="8190"/>
        </w:trPr>
        <w:tc>
          <w:tcPr>
            <w:tcW w:w="536" w:type="dxa"/>
            <w:tcBorders>
              <w:top w:val="nil"/>
              <w:left w:val="single" w:sz="4" w:space="0" w:color="auto"/>
              <w:bottom w:val="nil"/>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10</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國外旅費</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國外出差旅費報告表</w:t>
            </w:r>
          </w:p>
        </w:tc>
        <w:tc>
          <w:tcPr>
            <w:tcW w:w="1843" w:type="dxa"/>
            <w:gridSpan w:val="6"/>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1.飛機：</w:t>
            </w:r>
            <w:r w:rsidRPr="00CC3F9E">
              <w:rPr>
                <w:rFonts w:ascii="標楷體" w:eastAsia="標楷體" w:hAnsi="標楷體" w:cs="新細明體" w:hint="eastAsia"/>
                <w:color w:val="000000"/>
                <w:kern w:val="0"/>
                <w:szCs w:val="24"/>
              </w:rPr>
              <w:br/>
              <w:t>(1)機票票根或電子機票或其他足資證明行程之文件</w:t>
            </w:r>
            <w:r w:rsidRPr="00CC3F9E">
              <w:rPr>
                <w:rFonts w:ascii="標楷體" w:eastAsia="標楷體" w:hAnsi="標楷體" w:cs="新細明體" w:hint="eastAsia"/>
                <w:color w:val="000000"/>
                <w:kern w:val="0"/>
                <w:szCs w:val="24"/>
              </w:rPr>
              <w:br/>
              <w:t>(2)國際線航空機票購票證明單或旅行業代收轉付收據或其他足資證明支付票款之文件</w:t>
            </w:r>
            <w:r w:rsidRPr="00CC3F9E">
              <w:rPr>
                <w:rFonts w:ascii="標楷體" w:eastAsia="標楷體" w:hAnsi="標楷體" w:cs="新細明體" w:hint="eastAsia"/>
                <w:color w:val="000000"/>
                <w:kern w:val="0"/>
                <w:szCs w:val="24"/>
              </w:rPr>
              <w:br/>
              <w:t>(3)登機證存根(含電子登機證)或足資證明出國事實之護照影本或航空公司所開之搭機證明</w:t>
            </w:r>
            <w:r w:rsidRPr="00CC3F9E">
              <w:rPr>
                <w:rFonts w:ascii="標楷體" w:eastAsia="標楷體" w:hAnsi="標楷體" w:cs="新細明體" w:hint="eastAsia"/>
                <w:color w:val="000000"/>
                <w:kern w:val="0"/>
                <w:szCs w:val="24"/>
              </w:rPr>
              <w:br/>
              <w:t>2.船舶及長途大眾陸運：原始單據或旅行業代收轉付收據</w:t>
            </w:r>
            <w:r w:rsidRPr="00CC3F9E">
              <w:rPr>
                <w:rFonts w:ascii="標楷體" w:eastAsia="標楷體" w:hAnsi="標楷體" w:cs="新細明體" w:hint="eastAsia"/>
                <w:color w:val="000000"/>
                <w:kern w:val="0"/>
                <w:szCs w:val="24"/>
              </w:rPr>
              <w:br/>
              <w:t>3.手續費（包括護照費、簽證費、黃皮書費、預防針費、結匯手續費及機場服務費）、保險費、行政費（包括在國外執行公務所必要之資料、報名、註冊、郵電、翻譯及運費等）與禮品及交際費（包括禮品費、交際費、計程車費、租車費等）之原始單據</w:t>
            </w:r>
            <w:r w:rsidRPr="00CC3F9E">
              <w:rPr>
                <w:rFonts w:ascii="標楷體" w:eastAsia="標楷體" w:hAnsi="標楷體" w:cs="新細明體" w:hint="eastAsia"/>
                <w:color w:val="000000"/>
                <w:kern w:val="0"/>
                <w:szCs w:val="24"/>
              </w:rPr>
              <w:br/>
              <w:t>4.結匯水單或其他匯率證明</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1.核准文件影本（含預算表）</w:t>
            </w:r>
            <w:r w:rsidRPr="00CC3F9E">
              <w:rPr>
                <w:rFonts w:ascii="標楷體" w:eastAsia="標楷體" w:hAnsi="標楷體" w:cs="新細明體" w:hint="eastAsia"/>
                <w:color w:val="000000"/>
                <w:kern w:val="0"/>
                <w:szCs w:val="24"/>
              </w:rPr>
              <w:br/>
              <w:t>2.差勤核准單</w:t>
            </w:r>
            <w:r w:rsidRPr="00CC3F9E">
              <w:rPr>
                <w:rFonts w:ascii="標楷體" w:eastAsia="標楷體" w:hAnsi="標楷體" w:cs="新細明體" w:hint="eastAsia"/>
                <w:color w:val="000000"/>
                <w:kern w:val="0"/>
                <w:szCs w:val="24"/>
              </w:rPr>
              <w:br/>
              <w:t>3.匯款或轉帳等簽收或證明文件</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1.差勤核准單：以系統作業方式控管者，得免檢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2.匯款或轉帳等簽收或證明文件：同薪給備註。</w:t>
            </w:r>
          </w:p>
        </w:tc>
      </w:tr>
      <w:tr w:rsidR="00CC3F9E" w:rsidRPr="00CC3F9E" w:rsidTr="00FA2B18">
        <w:trPr>
          <w:trHeight w:val="3375"/>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2016"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843" w:type="dxa"/>
            <w:gridSpan w:val="6"/>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5"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4"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r>
      <w:tr w:rsidR="00FA2B18" w:rsidRPr="00CC3F9E" w:rsidTr="00FA2B18">
        <w:trPr>
          <w:trHeight w:val="4590"/>
        </w:trPr>
        <w:tc>
          <w:tcPr>
            <w:tcW w:w="536" w:type="dxa"/>
            <w:tcBorders>
              <w:top w:val="nil"/>
              <w:left w:val="single" w:sz="4" w:space="0" w:color="auto"/>
              <w:bottom w:val="nil"/>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11</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國外進修、研究、實習</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結報表單</w:t>
            </w:r>
          </w:p>
        </w:tc>
        <w:tc>
          <w:tcPr>
            <w:tcW w:w="1843" w:type="dxa"/>
            <w:gridSpan w:val="6"/>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1.飛機：</w:t>
            </w:r>
            <w:r w:rsidRPr="00CC3F9E">
              <w:rPr>
                <w:rFonts w:ascii="標楷體" w:eastAsia="標楷體" w:hAnsi="標楷體" w:cs="新細明體" w:hint="eastAsia"/>
                <w:color w:val="000000"/>
                <w:kern w:val="0"/>
                <w:szCs w:val="24"/>
              </w:rPr>
              <w:br/>
              <w:t>(1)機票票根或電子機票或其他足資證明行程之文件</w:t>
            </w:r>
            <w:r w:rsidRPr="00CC3F9E">
              <w:rPr>
                <w:rFonts w:ascii="標楷體" w:eastAsia="標楷體" w:hAnsi="標楷體" w:cs="新細明體" w:hint="eastAsia"/>
                <w:color w:val="000000"/>
                <w:kern w:val="0"/>
                <w:szCs w:val="24"/>
              </w:rPr>
              <w:br/>
              <w:t>(2)國際線航空機票購票證明單或旅行業代收轉付收據或其他足資證明支付票款之文件</w:t>
            </w:r>
            <w:r w:rsidRPr="00CC3F9E">
              <w:rPr>
                <w:rFonts w:ascii="標楷體" w:eastAsia="標楷體" w:hAnsi="標楷體" w:cs="新細明體" w:hint="eastAsia"/>
                <w:color w:val="000000"/>
                <w:kern w:val="0"/>
                <w:szCs w:val="24"/>
              </w:rPr>
              <w:br/>
              <w:t>(3)登機證存根(含電子登機證)或足資證明出國事實之護照影本或航空公司所開之搭機證明</w:t>
            </w:r>
            <w:r w:rsidRPr="00CC3F9E">
              <w:rPr>
                <w:rFonts w:ascii="標楷體" w:eastAsia="標楷體" w:hAnsi="標楷體" w:cs="新細明體" w:hint="eastAsia"/>
                <w:color w:val="000000"/>
                <w:kern w:val="0"/>
                <w:szCs w:val="24"/>
              </w:rPr>
              <w:br/>
              <w:t>2.手續費（包括護照費、簽證費、黃皮書費、預防針費、結匯手續費及機場服務費）、學雜費（包括報名費、註冊費、訪問學人費、實驗費、必要之會費及設施使用費）、觀摩實習及交通費等原始單據</w:t>
            </w:r>
            <w:r w:rsidRPr="00CC3F9E">
              <w:rPr>
                <w:rFonts w:ascii="標楷體" w:eastAsia="標楷體" w:hAnsi="標楷體" w:cs="新細明體" w:hint="eastAsia"/>
                <w:color w:val="000000"/>
                <w:kern w:val="0"/>
                <w:szCs w:val="24"/>
              </w:rPr>
              <w:br/>
              <w:t>3.結匯水單或其他匯率證明</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1.核准文件影本（含預算表）</w:t>
            </w:r>
            <w:r w:rsidRPr="00CC3F9E">
              <w:rPr>
                <w:rFonts w:ascii="標楷體" w:eastAsia="標楷體" w:hAnsi="標楷體" w:cs="新細明體" w:hint="eastAsia"/>
                <w:color w:val="000000"/>
                <w:kern w:val="0"/>
                <w:szCs w:val="24"/>
              </w:rPr>
              <w:br/>
              <w:t>2.差勤核准單</w:t>
            </w:r>
            <w:r w:rsidRPr="00CC3F9E">
              <w:rPr>
                <w:rFonts w:ascii="標楷體" w:eastAsia="標楷體" w:hAnsi="標楷體" w:cs="新細明體" w:hint="eastAsia"/>
                <w:color w:val="000000"/>
                <w:kern w:val="0"/>
                <w:szCs w:val="24"/>
              </w:rPr>
              <w:br/>
              <w:t>3.匯款或轉帳等簽收或證明文件</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1.差勤核准單：以系統作業方式控管者，得免檢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2.匯款或轉帳等簽收或證明文件：同薪給備註。</w:t>
            </w:r>
          </w:p>
        </w:tc>
      </w:tr>
      <w:tr w:rsidR="00CC3F9E" w:rsidRPr="00CC3F9E" w:rsidTr="00FA2B18">
        <w:trPr>
          <w:trHeight w:val="459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2016"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843" w:type="dxa"/>
            <w:gridSpan w:val="6"/>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5"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984" w:type="dxa"/>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r>
      <w:tr w:rsidR="00FA2B18" w:rsidRPr="00CC3F9E" w:rsidTr="00FA2B18">
        <w:trPr>
          <w:trHeight w:val="324"/>
        </w:trPr>
        <w:tc>
          <w:tcPr>
            <w:tcW w:w="3632" w:type="dxa"/>
            <w:gridSpan w:val="3"/>
            <w:tcBorders>
              <w:top w:val="single" w:sz="4" w:space="0" w:color="auto"/>
              <w:left w:val="single" w:sz="4" w:space="0" w:color="auto"/>
              <w:bottom w:val="single" w:sz="4" w:space="0" w:color="auto"/>
              <w:right w:val="nil"/>
            </w:tcBorders>
            <w:shd w:val="clear" w:color="auto" w:fill="auto"/>
            <w:noWrap/>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三、採購類</w:t>
            </w:r>
          </w:p>
        </w:tc>
        <w:tc>
          <w:tcPr>
            <w:tcW w:w="1241" w:type="dxa"/>
            <w:gridSpan w:val="4"/>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296"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296"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347"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4"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r>
      <w:tr w:rsidR="00FA2B18" w:rsidRPr="00CC3F9E" w:rsidTr="00FA2B18">
        <w:trPr>
          <w:trHeight w:val="1944"/>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12</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proofErr w:type="gramStart"/>
            <w:r w:rsidRPr="00CC3F9E">
              <w:rPr>
                <w:rFonts w:ascii="標楷體" w:eastAsia="標楷體" w:hAnsi="標楷體" w:cs="新細明體" w:hint="eastAsia"/>
                <w:color w:val="000000"/>
                <w:kern w:val="0"/>
                <w:szCs w:val="24"/>
              </w:rPr>
              <w:t>公用事業費款</w:t>
            </w:r>
            <w:proofErr w:type="gramEnd"/>
            <w:r w:rsidRPr="00CC3F9E">
              <w:rPr>
                <w:rFonts w:ascii="標楷體" w:eastAsia="標楷體" w:hAnsi="標楷體" w:cs="新細明體" w:hint="eastAsia"/>
                <w:color w:val="000000"/>
                <w:kern w:val="0"/>
                <w:szCs w:val="24"/>
              </w:rPr>
              <w:t>（如水電費、電信費、瓦斯費等）</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繳費通知單</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jc w:val="both"/>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機關如赴公用事業營業處所或代收機構繳納</w:t>
            </w:r>
            <w:proofErr w:type="gramStart"/>
            <w:r w:rsidRPr="00CC3F9E">
              <w:rPr>
                <w:rFonts w:ascii="標楷體" w:eastAsia="標楷體" w:hAnsi="標楷體" w:cs="新細明體" w:hint="eastAsia"/>
                <w:color w:val="000000"/>
                <w:kern w:val="0"/>
                <w:szCs w:val="24"/>
              </w:rPr>
              <w:t>公用事業費款者</w:t>
            </w:r>
            <w:proofErr w:type="gramEnd"/>
            <w:r w:rsidRPr="00CC3F9E">
              <w:rPr>
                <w:rFonts w:ascii="標楷體" w:eastAsia="標楷體" w:hAnsi="標楷體" w:cs="新細明體" w:hint="eastAsia"/>
                <w:color w:val="000000"/>
                <w:kern w:val="0"/>
                <w:szCs w:val="24"/>
              </w:rPr>
              <w:t>，除繳費通知單外，並應檢附取得之繳款證明。</w:t>
            </w:r>
          </w:p>
        </w:tc>
      </w:tr>
      <w:tr w:rsidR="00FA2B18" w:rsidRPr="00CC3F9E" w:rsidTr="00FA2B18">
        <w:trPr>
          <w:trHeight w:val="7575"/>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13</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其他採購事項（指工程之</w:t>
            </w:r>
            <w:proofErr w:type="gramStart"/>
            <w:r w:rsidRPr="00CC3F9E">
              <w:rPr>
                <w:rFonts w:ascii="標楷體" w:eastAsia="標楷體" w:hAnsi="標楷體" w:cs="新細明體" w:hint="eastAsia"/>
                <w:color w:val="000000"/>
                <w:kern w:val="0"/>
                <w:szCs w:val="24"/>
              </w:rPr>
              <w:t>定作</w:t>
            </w:r>
            <w:proofErr w:type="gramEnd"/>
            <w:r w:rsidRPr="00CC3F9E">
              <w:rPr>
                <w:rFonts w:ascii="標楷體" w:eastAsia="標楷體" w:hAnsi="標楷體" w:cs="新細明體" w:hint="eastAsia"/>
                <w:color w:val="000000"/>
                <w:kern w:val="0"/>
                <w:szCs w:val="24"/>
              </w:rPr>
              <w:t>、財物之買受、定製、承租及勞務之委任或</w:t>
            </w:r>
            <w:proofErr w:type="gramStart"/>
            <w:r w:rsidRPr="00CC3F9E">
              <w:rPr>
                <w:rFonts w:ascii="標楷體" w:eastAsia="標楷體" w:hAnsi="標楷體" w:cs="新細明體" w:hint="eastAsia"/>
                <w:color w:val="000000"/>
                <w:kern w:val="0"/>
                <w:szCs w:val="24"/>
              </w:rPr>
              <w:t>僱傭</w:t>
            </w:r>
            <w:proofErr w:type="gramEnd"/>
            <w:r w:rsidRPr="00CC3F9E">
              <w:rPr>
                <w:rFonts w:ascii="標楷體" w:eastAsia="標楷體" w:hAnsi="標楷體" w:cs="新細明體" w:hint="eastAsia"/>
                <w:color w:val="000000"/>
                <w:kern w:val="0"/>
                <w:szCs w:val="24"/>
              </w:rPr>
              <w:t>等，如購買便當、印刷、文具紙張、廣告、修繕、設備及軟體等）</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1.發票或收據</w:t>
            </w:r>
            <w:r w:rsidRPr="00CC3F9E">
              <w:rPr>
                <w:rFonts w:ascii="標楷體" w:eastAsia="標楷體" w:hAnsi="標楷體" w:cs="新細明體" w:hint="eastAsia"/>
                <w:color w:val="000000"/>
                <w:kern w:val="0"/>
                <w:szCs w:val="24"/>
              </w:rPr>
              <w:br w:type="page"/>
              <w:t>2.契約副（抄）本</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1.請購單或核准文件影本</w:t>
            </w:r>
            <w:r w:rsidRPr="00CC3F9E">
              <w:rPr>
                <w:rFonts w:ascii="標楷體" w:eastAsia="標楷體" w:hAnsi="標楷體" w:cs="新細明體" w:hint="eastAsia"/>
                <w:color w:val="000000"/>
                <w:kern w:val="0"/>
                <w:szCs w:val="24"/>
              </w:rPr>
              <w:br w:type="page"/>
              <w:t>2.驗收紀錄或其他足資證明文件</w:t>
            </w:r>
            <w:r w:rsidRPr="00CC3F9E">
              <w:rPr>
                <w:rFonts w:ascii="標楷體" w:eastAsia="標楷體" w:hAnsi="標楷體" w:cs="新細明體" w:hint="eastAsia"/>
                <w:color w:val="000000"/>
                <w:kern w:val="0"/>
                <w:szCs w:val="24"/>
              </w:rPr>
              <w:br w:type="page"/>
              <w:t>3.分批（期）付款表</w:t>
            </w:r>
            <w:r w:rsidRPr="00CC3F9E">
              <w:rPr>
                <w:rFonts w:ascii="標楷體" w:eastAsia="標楷體" w:hAnsi="標楷體" w:cs="新細明體" w:hint="eastAsia"/>
                <w:color w:val="000000"/>
                <w:kern w:val="0"/>
                <w:szCs w:val="24"/>
              </w:rPr>
              <w:br w:type="page"/>
              <w:t>4.財產或軟體增加單</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1.契約副（抄）本：</w:t>
            </w:r>
            <w:r w:rsidRPr="00CC3F9E">
              <w:rPr>
                <w:rFonts w:ascii="標楷體" w:eastAsia="標楷體" w:hAnsi="標楷體" w:cs="新細明體" w:hint="eastAsia"/>
                <w:color w:val="000000"/>
                <w:kern w:val="0"/>
                <w:szCs w:val="24"/>
              </w:rPr>
              <w:br w:type="page"/>
              <w:t>(1)透過共同供應契約採購或10萬元以下未訂有書面契約者，免檢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ype="page"/>
              <w:t>(2)</w:t>
            </w:r>
            <w:proofErr w:type="gramStart"/>
            <w:r w:rsidRPr="00CC3F9E">
              <w:rPr>
                <w:rFonts w:ascii="標楷體" w:eastAsia="標楷體" w:hAnsi="標楷體" w:cs="新細明體" w:hint="eastAsia"/>
                <w:color w:val="000000"/>
                <w:kern w:val="0"/>
                <w:szCs w:val="24"/>
              </w:rPr>
              <w:t>採</w:t>
            </w:r>
            <w:proofErr w:type="gramEnd"/>
            <w:r w:rsidRPr="00CC3F9E">
              <w:rPr>
                <w:rFonts w:ascii="標楷體" w:eastAsia="標楷體" w:hAnsi="標楷體" w:cs="新細明體" w:hint="eastAsia"/>
                <w:color w:val="000000"/>
                <w:kern w:val="0"/>
                <w:szCs w:val="24"/>
              </w:rPr>
              <w:t>分批（期）付款者，第1次付款檢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，之後各次付款得免檢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ype="page"/>
              <w:t>2.請購單或核准文件影本：已納入契約副（抄）本</w:t>
            </w:r>
            <w:proofErr w:type="gramStart"/>
            <w:r w:rsidRPr="00CC3F9E">
              <w:rPr>
                <w:rFonts w:ascii="標楷體" w:eastAsia="標楷體" w:hAnsi="標楷體" w:cs="新細明體" w:hint="eastAsia"/>
                <w:color w:val="000000"/>
                <w:kern w:val="0"/>
                <w:szCs w:val="24"/>
              </w:rPr>
              <w:t>之</w:t>
            </w:r>
            <w:proofErr w:type="gramEnd"/>
            <w:r w:rsidRPr="00CC3F9E">
              <w:rPr>
                <w:rFonts w:ascii="標楷體" w:eastAsia="標楷體" w:hAnsi="標楷體" w:cs="新細明體" w:hint="eastAsia"/>
                <w:color w:val="000000"/>
                <w:kern w:val="0"/>
                <w:szCs w:val="24"/>
              </w:rPr>
              <w:t>主要內容者，得免檢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ype="page"/>
              <w:t>3.驗收紀錄或其他足資證明文件：如無相關文件者，應由驗收人員簽名。</w:t>
            </w:r>
            <w:r w:rsidRPr="00CC3F9E">
              <w:rPr>
                <w:rFonts w:ascii="標楷體" w:eastAsia="標楷體" w:hAnsi="標楷體" w:cs="新細明體" w:hint="eastAsia"/>
                <w:color w:val="000000"/>
                <w:kern w:val="0"/>
                <w:szCs w:val="24"/>
              </w:rPr>
              <w:br w:type="page"/>
              <w:t>4.分批（期）付款表：以其他方式(如系統作業)控管者，得免檢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p>
        </w:tc>
      </w:tr>
      <w:tr w:rsidR="00CC3F9E" w:rsidRPr="00CC3F9E" w:rsidTr="00FA2B18">
        <w:trPr>
          <w:trHeight w:val="330"/>
        </w:trPr>
        <w:tc>
          <w:tcPr>
            <w:tcW w:w="3969" w:type="dxa"/>
            <w:gridSpan w:val="4"/>
            <w:tcBorders>
              <w:top w:val="single" w:sz="4" w:space="0" w:color="auto"/>
              <w:left w:val="single" w:sz="4" w:space="0" w:color="auto"/>
              <w:bottom w:val="single" w:sz="4" w:space="0" w:color="auto"/>
              <w:right w:val="nil"/>
            </w:tcBorders>
            <w:shd w:val="clear" w:color="auto" w:fill="auto"/>
            <w:noWrap/>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四、委辦及補（捐）</w:t>
            </w:r>
            <w:proofErr w:type="gramStart"/>
            <w:r w:rsidRPr="00CC3F9E">
              <w:rPr>
                <w:rFonts w:ascii="標楷體" w:eastAsia="標楷體" w:hAnsi="標楷體" w:cs="新細明體" w:hint="eastAsia"/>
                <w:color w:val="000000"/>
                <w:kern w:val="0"/>
                <w:szCs w:val="24"/>
              </w:rPr>
              <w:t>助類</w:t>
            </w:r>
            <w:proofErr w:type="gramEnd"/>
          </w:p>
        </w:tc>
        <w:tc>
          <w:tcPr>
            <w:tcW w:w="1843" w:type="dxa"/>
            <w:gridSpan w:val="6"/>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4"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r>
      <w:tr w:rsidR="00FA2B18" w:rsidRPr="00CC3F9E" w:rsidTr="00FA2B18">
        <w:trPr>
          <w:trHeight w:val="768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14</w:t>
            </w:r>
          </w:p>
        </w:tc>
        <w:tc>
          <w:tcPr>
            <w:tcW w:w="3096"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委辦</w:t>
            </w:r>
          </w:p>
        </w:tc>
        <w:tc>
          <w:tcPr>
            <w:tcW w:w="416" w:type="dxa"/>
            <w:gridSpan w:val="2"/>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依政府採購法第105條第1項第3款辦理公務機關間財物或勞務之取得</w:t>
            </w:r>
          </w:p>
        </w:tc>
        <w:tc>
          <w:tcPr>
            <w:tcW w:w="77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1.發票或收據</w:t>
            </w:r>
            <w:r w:rsidRPr="00CC3F9E">
              <w:rPr>
                <w:rFonts w:ascii="標楷體" w:eastAsia="標楷體" w:hAnsi="標楷體" w:cs="新細明體" w:hint="eastAsia"/>
                <w:color w:val="000000"/>
                <w:kern w:val="0"/>
                <w:szCs w:val="24"/>
              </w:rPr>
              <w:br w:type="page"/>
              <w:t>2.契約副（抄）本</w:t>
            </w:r>
          </w:p>
        </w:tc>
        <w:tc>
          <w:tcPr>
            <w:tcW w:w="988" w:type="dxa"/>
            <w:gridSpan w:val="4"/>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受委辦對象支用經費之各項單據</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1.請購單或核准文件影本</w:t>
            </w:r>
            <w:r w:rsidRPr="00CC3F9E">
              <w:rPr>
                <w:rFonts w:ascii="標楷體" w:eastAsia="標楷體" w:hAnsi="標楷體" w:cs="新細明體" w:hint="eastAsia"/>
                <w:color w:val="000000"/>
                <w:kern w:val="0"/>
                <w:szCs w:val="24"/>
              </w:rPr>
              <w:br w:type="page"/>
              <w:t>2.驗收紀錄或其他足資證明文件</w:t>
            </w:r>
            <w:r w:rsidRPr="00CC3F9E">
              <w:rPr>
                <w:rFonts w:ascii="標楷體" w:eastAsia="標楷體" w:hAnsi="標楷體" w:cs="新細明體" w:hint="eastAsia"/>
                <w:color w:val="000000"/>
                <w:kern w:val="0"/>
                <w:szCs w:val="24"/>
              </w:rPr>
              <w:br w:type="page"/>
              <w:t>3.分批（期）付款表</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1.契約副（抄）本：</w:t>
            </w:r>
            <w:r w:rsidRPr="00CC3F9E">
              <w:rPr>
                <w:rFonts w:ascii="標楷體" w:eastAsia="標楷體" w:hAnsi="標楷體" w:cs="新細明體" w:hint="eastAsia"/>
                <w:color w:val="000000"/>
                <w:kern w:val="0"/>
                <w:szCs w:val="24"/>
              </w:rPr>
              <w:br w:type="page"/>
              <w:t>(1)透過共同供應契約採購或10萬元以下未訂有書面契約者，免檢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ype="page"/>
              <w:t>(2)</w:t>
            </w:r>
            <w:proofErr w:type="gramStart"/>
            <w:r w:rsidRPr="00CC3F9E">
              <w:rPr>
                <w:rFonts w:ascii="標楷體" w:eastAsia="標楷體" w:hAnsi="標楷體" w:cs="新細明體" w:hint="eastAsia"/>
                <w:color w:val="000000"/>
                <w:kern w:val="0"/>
                <w:szCs w:val="24"/>
              </w:rPr>
              <w:t>採</w:t>
            </w:r>
            <w:proofErr w:type="gramEnd"/>
            <w:r w:rsidRPr="00CC3F9E">
              <w:rPr>
                <w:rFonts w:ascii="標楷體" w:eastAsia="標楷體" w:hAnsi="標楷體" w:cs="新細明體" w:hint="eastAsia"/>
                <w:color w:val="000000"/>
                <w:kern w:val="0"/>
                <w:szCs w:val="24"/>
              </w:rPr>
              <w:t>分批（期）付款者，第1次付款檢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，之後各次付款得免檢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ype="page"/>
              <w:t>2.請購單或核准文件影本：已納入契約副（抄）本</w:t>
            </w:r>
            <w:proofErr w:type="gramStart"/>
            <w:r w:rsidRPr="00CC3F9E">
              <w:rPr>
                <w:rFonts w:ascii="標楷體" w:eastAsia="標楷體" w:hAnsi="標楷體" w:cs="新細明體" w:hint="eastAsia"/>
                <w:color w:val="000000"/>
                <w:kern w:val="0"/>
                <w:szCs w:val="24"/>
              </w:rPr>
              <w:t>之</w:t>
            </w:r>
            <w:proofErr w:type="gramEnd"/>
            <w:r w:rsidRPr="00CC3F9E">
              <w:rPr>
                <w:rFonts w:ascii="標楷體" w:eastAsia="標楷體" w:hAnsi="標楷體" w:cs="新細明體" w:hint="eastAsia"/>
                <w:color w:val="000000"/>
                <w:kern w:val="0"/>
                <w:szCs w:val="24"/>
              </w:rPr>
              <w:t>主要內容者，得免檢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r w:rsidRPr="00CC3F9E">
              <w:rPr>
                <w:rFonts w:ascii="標楷體" w:eastAsia="標楷體" w:hAnsi="標楷體" w:cs="新細明體" w:hint="eastAsia"/>
                <w:color w:val="000000"/>
                <w:kern w:val="0"/>
                <w:szCs w:val="24"/>
              </w:rPr>
              <w:br w:type="page"/>
              <w:t>3.驗收紀錄或其他足資證明文件：如無相關文件者，應由驗收人員簽名。</w:t>
            </w:r>
            <w:r w:rsidRPr="00CC3F9E">
              <w:rPr>
                <w:rFonts w:ascii="標楷體" w:eastAsia="標楷體" w:hAnsi="標楷體" w:cs="新細明體" w:hint="eastAsia"/>
                <w:color w:val="000000"/>
                <w:kern w:val="0"/>
                <w:szCs w:val="24"/>
              </w:rPr>
              <w:br w:type="page"/>
              <w:t>4.分批（期）付款表：以其他方式(如系統作業)控管者，得免檢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p>
        </w:tc>
      </w:tr>
      <w:tr w:rsidR="00FA2B18" w:rsidRPr="00CC3F9E" w:rsidTr="00FA2B18">
        <w:trPr>
          <w:trHeight w:val="2565"/>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15</w:t>
            </w:r>
          </w:p>
        </w:tc>
        <w:tc>
          <w:tcPr>
            <w:tcW w:w="3096"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416" w:type="dxa"/>
            <w:gridSpan w:val="2"/>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非依政府採購法辦理</w:t>
            </w:r>
          </w:p>
        </w:tc>
        <w:tc>
          <w:tcPr>
            <w:tcW w:w="77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w:t>
            </w:r>
          </w:p>
        </w:tc>
        <w:tc>
          <w:tcPr>
            <w:tcW w:w="988" w:type="dxa"/>
            <w:gridSpan w:val="4"/>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受委辦對象支用經費之各項單據</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1.核准文件影本（含協議書等）</w:t>
            </w:r>
            <w:r w:rsidRPr="00CC3F9E">
              <w:rPr>
                <w:rFonts w:ascii="標楷體" w:eastAsia="標楷體" w:hAnsi="標楷體" w:cs="新細明體" w:hint="eastAsia"/>
                <w:color w:val="000000"/>
                <w:kern w:val="0"/>
                <w:szCs w:val="24"/>
              </w:rPr>
              <w:br/>
              <w:t>2.依機關委辦作業協議，檢附經費執行進度表等相關文件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受委辦對象支用經費之各項單據：以送回委辦機關結報為原則，</w:t>
            </w:r>
            <w:proofErr w:type="gramStart"/>
            <w:r w:rsidRPr="00CC3F9E">
              <w:rPr>
                <w:rFonts w:ascii="標楷體" w:eastAsia="標楷體" w:hAnsi="標楷體" w:cs="新細明體" w:hint="eastAsia"/>
                <w:color w:val="000000"/>
                <w:kern w:val="0"/>
                <w:szCs w:val="24"/>
              </w:rPr>
              <w:t>如委辦</w:t>
            </w:r>
            <w:proofErr w:type="gramEnd"/>
            <w:r w:rsidRPr="00CC3F9E">
              <w:rPr>
                <w:rFonts w:ascii="標楷體" w:eastAsia="標楷體" w:hAnsi="標楷體" w:cs="新細明體" w:hint="eastAsia"/>
                <w:color w:val="000000"/>
                <w:kern w:val="0"/>
                <w:szCs w:val="24"/>
              </w:rPr>
              <w:t>機關同意由受委辦對象留存者，免送回。</w:t>
            </w:r>
          </w:p>
        </w:tc>
      </w:tr>
      <w:tr w:rsidR="00FA2B18" w:rsidRPr="00CC3F9E" w:rsidTr="00FA2B18">
        <w:trPr>
          <w:trHeight w:val="204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16</w:t>
            </w:r>
          </w:p>
        </w:tc>
        <w:tc>
          <w:tcPr>
            <w:tcW w:w="3096" w:type="dxa"/>
            <w:gridSpan w:val="2"/>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jc w:val="center"/>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補(捐)助</w:t>
            </w:r>
          </w:p>
        </w:tc>
        <w:tc>
          <w:tcPr>
            <w:tcW w:w="1241" w:type="dxa"/>
            <w:gridSpan w:val="4"/>
            <w:vMerge w:val="restart"/>
            <w:tcBorders>
              <w:top w:val="nil"/>
              <w:left w:val="single" w:sz="4" w:space="0" w:color="auto"/>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對地方政府</w:t>
            </w:r>
          </w:p>
        </w:tc>
        <w:tc>
          <w:tcPr>
            <w:tcW w:w="29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納入預算</w:t>
            </w:r>
          </w:p>
        </w:tc>
        <w:tc>
          <w:tcPr>
            <w:tcW w:w="29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w:t>
            </w:r>
          </w:p>
        </w:tc>
        <w:tc>
          <w:tcPr>
            <w:tcW w:w="347"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1.核准文件影本2.依機關補（捐）助作業規範，檢附納入預算證明、經費執行進度表等相關文件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納入預算證明：得視需要檢</w:t>
            </w:r>
            <w:proofErr w:type="gramStart"/>
            <w:r w:rsidRPr="00CC3F9E">
              <w:rPr>
                <w:rFonts w:ascii="標楷體" w:eastAsia="標楷體" w:hAnsi="標楷體" w:cs="新細明體" w:hint="eastAsia"/>
                <w:color w:val="000000"/>
                <w:kern w:val="0"/>
                <w:szCs w:val="24"/>
              </w:rPr>
              <w:t>附</w:t>
            </w:r>
            <w:proofErr w:type="gramEnd"/>
            <w:r w:rsidRPr="00CC3F9E">
              <w:rPr>
                <w:rFonts w:ascii="標楷體" w:eastAsia="標楷體" w:hAnsi="標楷體" w:cs="新細明體" w:hint="eastAsia"/>
                <w:color w:val="000000"/>
                <w:kern w:val="0"/>
                <w:szCs w:val="24"/>
              </w:rPr>
              <w:t>。</w:t>
            </w:r>
          </w:p>
        </w:tc>
      </w:tr>
      <w:tr w:rsidR="00FA2B18" w:rsidRPr="00CC3F9E" w:rsidTr="00FA2B18">
        <w:trPr>
          <w:trHeight w:val="2445"/>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17</w:t>
            </w:r>
          </w:p>
        </w:tc>
        <w:tc>
          <w:tcPr>
            <w:tcW w:w="3096"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1241" w:type="dxa"/>
            <w:gridSpan w:val="4"/>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29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代收代付</w:t>
            </w:r>
          </w:p>
        </w:tc>
        <w:tc>
          <w:tcPr>
            <w:tcW w:w="29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w:t>
            </w:r>
          </w:p>
        </w:tc>
        <w:tc>
          <w:tcPr>
            <w:tcW w:w="347"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受補助對象支用經費之各項單據</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w:t>
            </w:r>
            <w:r w:rsidRPr="00CC3F9E">
              <w:rPr>
                <w:rFonts w:ascii="標楷體" w:eastAsia="標楷體" w:hAnsi="標楷體" w:cs="新細明體" w:hint="eastAsia"/>
                <w:color w:val="000000"/>
                <w:kern w:val="0"/>
                <w:szCs w:val="24"/>
              </w:rPr>
              <w:br/>
              <w:t>2.依機關補（捐）助作業規範，檢附經費執行進度表等相關文件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受補助對象支用經費之各項單據：以送回補助機關結報為原則，如補助機關同意由受補助對象留存者，免送回。</w:t>
            </w:r>
          </w:p>
        </w:tc>
      </w:tr>
      <w:tr w:rsidR="00FA2B18" w:rsidRPr="00CC3F9E" w:rsidTr="00FA2B18">
        <w:trPr>
          <w:trHeight w:val="495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18</w:t>
            </w:r>
          </w:p>
        </w:tc>
        <w:tc>
          <w:tcPr>
            <w:tcW w:w="3096" w:type="dxa"/>
            <w:gridSpan w:val="2"/>
            <w:vMerge/>
            <w:tcBorders>
              <w:top w:val="nil"/>
              <w:left w:val="single" w:sz="4" w:space="0" w:color="auto"/>
              <w:bottom w:val="single" w:sz="4" w:space="0" w:color="auto"/>
              <w:right w:val="single" w:sz="4" w:space="0" w:color="auto"/>
            </w:tcBorders>
            <w:vAlign w:val="center"/>
            <w:hideMark/>
          </w:tcPr>
          <w:p w:rsidR="00CC3F9E" w:rsidRPr="00CC3F9E" w:rsidRDefault="00CC3F9E" w:rsidP="00CC3F9E">
            <w:pPr>
              <w:widowControl/>
              <w:rPr>
                <w:rFonts w:ascii="標楷體" w:eastAsia="標楷體" w:hAnsi="標楷體" w:cs="新細明體"/>
                <w:color w:val="000000"/>
                <w:kern w:val="0"/>
                <w:szCs w:val="24"/>
              </w:rPr>
            </w:pPr>
          </w:p>
        </w:tc>
        <w:tc>
          <w:tcPr>
            <w:tcW w:w="416" w:type="dxa"/>
            <w:gridSpan w:val="2"/>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對民間團體或個人</w:t>
            </w:r>
          </w:p>
        </w:tc>
        <w:tc>
          <w:tcPr>
            <w:tcW w:w="776"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收據（或受領人清冊）</w:t>
            </w:r>
          </w:p>
        </w:tc>
        <w:tc>
          <w:tcPr>
            <w:tcW w:w="988" w:type="dxa"/>
            <w:gridSpan w:val="4"/>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proofErr w:type="gramStart"/>
            <w:r w:rsidRPr="00CC3F9E">
              <w:rPr>
                <w:rFonts w:ascii="標楷體" w:eastAsia="標楷體" w:hAnsi="標楷體" w:cs="新細明體" w:hint="eastAsia"/>
                <w:color w:val="000000"/>
                <w:kern w:val="0"/>
                <w:szCs w:val="24"/>
              </w:rPr>
              <w:t>受補</w:t>
            </w:r>
            <w:proofErr w:type="gramEnd"/>
            <w:r w:rsidRPr="00CC3F9E">
              <w:rPr>
                <w:rFonts w:ascii="標楷體" w:eastAsia="標楷體" w:hAnsi="標楷體" w:cs="新細明體" w:hint="eastAsia"/>
                <w:color w:val="000000"/>
                <w:kern w:val="0"/>
                <w:szCs w:val="24"/>
              </w:rPr>
              <w:t>（捐）助對象提出：</w:t>
            </w:r>
            <w:r w:rsidRPr="00CC3F9E">
              <w:rPr>
                <w:rFonts w:ascii="標楷體" w:eastAsia="標楷體" w:hAnsi="標楷體" w:cs="新細明體" w:hint="eastAsia"/>
                <w:color w:val="000000"/>
                <w:kern w:val="0"/>
                <w:szCs w:val="24"/>
              </w:rPr>
              <w:br w:type="page"/>
              <w:t>1.收支清單</w:t>
            </w:r>
            <w:r w:rsidRPr="00CC3F9E">
              <w:rPr>
                <w:rFonts w:ascii="標楷體" w:eastAsia="標楷體" w:hAnsi="標楷體" w:cs="新細明體" w:hint="eastAsia"/>
                <w:color w:val="000000"/>
                <w:kern w:val="0"/>
                <w:szCs w:val="24"/>
              </w:rPr>
              <w:br w:type="page"/>
              <w:t>2.支用經費之各項單據或其他佐證資料</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w:t>
            </w:r>
            <w:r w:rsidRPr="00CC3F9E">
              <w:rPr>
                <w:rFonts w:ascii="標楷體" w:eastAsia="標楷體" w:hAnsi="標楷體" w:cs="新細明體" w:hint="eastAsia"/>
                <w:color w:val="000000"/>
                <w:kern w:val="0"/>
                <w:szCs w:val="24"/>
              </w:rPr>
              <w:br w:type="page"/>
              <w:t>2.依機關補（捐）助作業規範，檢附經費執行進度表等相關文件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1.收據（或受領人清冊）：取得匯款或轉帳等簽收或證明文件，機關並留有相關資料者，得以其作為原始憑證。</w:t>
            </w:r>
            <w:r w:rsidRPr="00CC3F9E">
              <w:rPr>
                <w:rFonts w:ascii="標楷體" w:eastAsia="標楷體" w:hAnsi="標楷體" w:cs="新細明體" w:hint="eastAsia"/>
                <w:color w:val="000000"/>
                <w:kern w:val="0"/>
                <w:szCs w:val="24"/>
              </w:rPr>
              <w:br w:type="page"/>
              <w:t>2.</w:t>
            </w:r>
            <w:proofErr w:type="gramStart"/>
            <w:r w:rsidRPr="00CC3F9E">
              <w:rPr>
                <w:rFonts w:ascii="標楷體" w:eastAsia="標楷體" w:hAnsi="標楷體" w:cs="新細明體" w:hint="eastAsia"/>
                <w:color w:val="000000"/>
                <w:kern w:val="0"/>
                <w:szCs w:val="24"/>
              </w:rPr>
              <w:t>受補</w:t>
            </w:r>
            <w:proofErr w:type="gramEnd"/>
            <w:r w:rsidRPr="00CC3F9E">
              <w:rPr>
                <w:rFonts w:ascii="標楷體" w:eastAsia="標楷體" w:hAnsi="標楷體" w:cs="新細明體" w:hint="eastAsia"/>
                <w:color w:val="000000"/>
                <w:kern w:val="0"/>
                <w:szCs w:val="24"/>
              </w:rPr>
              <w:t>（捐）助對象支用經費之各項單據：以送回補（捐）助機關結報為原則，</w:t>
            </w:r>
            <w:proofErr w:type="gramStart"/>
            <w:r w:rsidRPr="00CC3F9E">
              <w:rPr>
                <w:rFonts w:ascii="標楷體" w:eastAsia="標楷體" w:hAnsi="標楷體" w:cs="新細明體" w:hint="eastAsia"/>
                <w:color w:val="000000"/>
                <w:kern w:val="0"/>
                <w:szCs w:val="24"/>
              </w:rPr>
              <w:t>如補</w:t>
            </w:r>
            <w:proofErr w:type="gramEnd"/>
            <w:r w:rsidRPr="00CC3F9E">
              <w:rPr>
                <w:rFonts w:ascii="標楷體" w:eastAsia="標楷體" w:hAnsi="標楷體" w:cs="新細明體" w:hint="eastAsia"/>
                <w:color w:val="000000"/>
                <w:kern w:val="0"/>
                <w:szCs w:val="24"/>
              </w:rPr>
              <w:t>（捐）助機關同意</w:t>
            </w:r>
            <w:proofErr w:type="gramStart"/>
            <w:r w:rsidRPr="00CC3F9E">
              <w:rPr>
                <w:rFonts w:ascii="標楷體" w:eastAsia="標楷體" w:hAnsi="標楷體" w:cs="新細明體" w:hint="eastAsia"/>
                <w:color w:val="000000"/>
                <w:kern w:val="0"/>
                <w:szCs w:val="24"/>
              </w:rPr>
              <w:t>由受補</w:t>
            </w:r>
            <w:proofErr w:type="gramEnd"/>
            <w:r w:rsidRPr="00CC3F9E">
              <w:rPr>
                <w:rFonts w:ascii="標楷體" w:eastAsia="標楷體" w:hAnsi="標楷體" w:cs="新細明體" w:hint="eastAsia"/>
                <w:color w:val="000000"/>
                <w:kern w:val="0"/>
                <w:szCs w:val="24"/>
              </w:rPr>
              <w:t>（捐）助對象留存者，免送回。</w:t>
            </w:r>
          </w:p>
        </w:tc>
      </w:tr>
      <w:tr w:rsidR="00FA2B18" w:rsidRPr="00CC3F9E" w:rsidTr="00FA2B18">
        <w:trPr>
          <w:trHeight w:val="324"/>
        </w:trPr>
        <w:tc>
          <w:tcPr>
            <w:tcW w:w="3632" w:type="dxa"/>
            <w:gridSpan w:val="3"/>
            <w:tcBorders>
              <w:top w:val="single" w:sz="4" w:space="0" w:color="auto"/>
              <w:left w:val="single" w:sz="4" w:space="0" w:color="auto"/>
              <w:bottom w:val="single" w:sz="4" w:space="0" w:color="auto"/>
              <w:right w:val="nil"/>
            </w:tcBorders>
            <w:shd w:val="clear" w:color="auto" w:fill="auto"/>
            <w:noWrap/>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五、其他類</w:t>
            </w:r>
          </w:p>
        </w:tc>
        <w:tc>
          <w:tcPr>
            <w:tcW w:w="1241" w:type="dxa"/>
            <w:gridSpan w:val="4"/>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296"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296"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347"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4" w:type="dxa"/>
            <w:tcBorders>
              <w:top w:val="nil"/>
              <w:left w:val="nil"/>
              <w:bottom w:val="single" w:sz="4" w:space="0" w:color="auto"/>
              <w:right w:val="nil"/>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r>
      <w:tr w:rsidR="00FA2B18" w:rsidRPr="00CC3F9E" w:rsidTr="00FA2B18">
        <w:trPr>
          <w:trHeight w:val="2070"/>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19</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出席費、稿費（含審查費）、講座鐘點費</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收據（或受領人清冊）</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核准文件影本</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收據（或受領人清冊）：取得匯款或轉帳等簽收或證明文件，機關並留有相關資料者，得以其作為原始憑證。</w:t>
            </w:r>
          </w:p>
        </w:tc>
      </w:tr>
      <w:tr w:rsidR="00FA2B18" w:rsidRPr="00CC3F9E" w:rsidTr="00FA2B18">
        <w:trPr>
          <w:trHeight w:val="1755"/>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lastRenderedPageBreak/>
              <w:t>20</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汽車燃料使用費、用牌照稅、地價稅</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收據</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 xml:space="preserve">　</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機關已取得匯款或轉帳等簽收或證明文件，並留有相關資料者，得以其作為原始憑證。</w:t>
            </w:r>
          </w:p>
        </w:tc>
      </w:tr>
      <w:tr w:rsidR="00FA2B18" w:rsidRPr="00CC3F9E" w:rsidTr="00FA2B18">
        <w:trPr>
          <w:trHeight w:val="1944"/>
        </w:trPr>
        <w:tc>
          <w:tcPr>
            <w:tcW w:w="536" w:type="dxa"/>
            <w:tcBorders>
              <w:top w:val="nil"/>
              <w:left w:val="single" w:sz="4" w:space="0" w:color="auto"/>
              <w:bottom w:val="single" w:sz="4" w:space="0" w:color="auto"/>
              <w:right w:val="single" w:sz="4" w:space="0" w:color="auto"/>
            </w:tcBorders>
            <w:shd w:val="clear" w:color="auto" w:fill="auto"/>
            <w:noWrap/>
            <w:hideMark/>
          </w:tcPr>
          <w:p w:rsidR="00CC3F9E" w:rsidRPr="00CC3F9E" w:rsidRDefault="00CC3F9E" w:rsidP="00CC3F9E">
            <w:pPr>
              <w:widowControl/>
              <w:jc w:val="right"/>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21</w:t>
            </w:r>
          </w:p>
        </w:tc>
        <w:tc>
          <w:tcPr>
            <w:tcW w:w="2016" w:type="dxa"/>
            <w:tcBorders>
              <w:top w:val="single" w:sz="4" w:space="0" w:color="auto"/>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職員進修學分補助費</w:t>
            </w:r>
          </w:p>
        </w:tc>
        <w:tc>
          <w:tcPr>
            <w:tcW w:w="1417" w:type="dxa"/>
            <w:gridSpan w:val="2"/>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結報表單</w:t>
            </w:r>
          </w:p>
        </w:tc>
        <w:tc>
          <w:tcPr>
            <w:tcW w:w="1843" w:type="dxa"/>
            <w:gridSpan w:val="6"/>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進修學分繳費收據（或繳費證明文件及繳費通知單）</w:t>
            </w:r>
          </w:p>
        </w:tc>
        <w:tc>
          <w:tcPr>
            <w:tcW w:w="1985"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1.核准文件影本</w:t>
            </w:r>
            <w:r w:rsidRPr="00CC3F9E">
              <w:rPr>
                <w:rFonts w:ascii="標楷體" w:eastAsia="標楷體" w:hAnsi="標楷體" w:cs="新細明體" w:hint="eastAsia"/>
                <w:color w:val="000000"/>
                <w:kern w:val="0"/>
                <w:szCs w:val="24"/>
              </w:rPr>
              <w:br/>
              <w:t>2.成績通知書（無進修成績評定者，檢附進修報告）</w:t>
            </w:r>
            <w:r w:rsidRPr="00CC3F9E">
              <w:rPr>
                <w:rFonts w:ascii="標楷體" w:eastAsia="標楷體" w:hAnsi="標楷體" w:cs="新細明體" w:hint="eastAsia"/>
                <w:color w:val="000000"/>
                <w:kern w:val="0"/>
                <w:szCs w:val="24"/>
              </w:rPr>
              <w:br/>
              <w:t>3.匯款或轉帳等簽收或證明文件</w:t>
            </w:r>
          </w:p>
        </w:tc>
        <w:tc>
          <w:tcPr>
            <w:tcW w:w="1984" w:type="dxa"/>
            <w:tcBorders>
              <w:top w:val="nil"/>
              <w:left w:val="nil"/>
              <w:bottom w:val="single" w:sz="4" w:space="0" w:color="auto"/>
              <w:right w:val="single" w:sz="4" w:space="0" w:color="auto"/>
            </w:tcBorders>
            <w:shd w:val="clear" w:color="auto" w:fill="auto"/>
            <w:hideMark/>
          </w:tcPr>
          <w:p w:rsidR="00CC3F9E" w:rsidRPr="00CC3F9E" w:rsidRDefault="00CC3F9E" w:rsidP="00CC3F9E">
            <w:pPr>
              <w:widowControl/>
              <w:rPr>
                <w:rFonts w:ascii="標楷體" w:eastAsia="標楷體" w:hAnsi="標楷體" w:cs="新細明體" w:hint="eastAsia"/>
                <w:color w:val="000000"/>
                <w:kern w:val="0"/>
                <w:szCs w:val="24"/>
              </w:rPr>
            </w:pPr>
            <w:r w:rsidRPr="00CC3F9E">
              <w:rPr>
                <w:rFonts w:ascii="標楷體" w:eastAsia="標楷體" w:hAnsi="標楷體" w:cs="新細明體" w:hint="eastAsia"/>
                <w:color w:val="000000"/>
                <w:kern w:val="0"/>
                <w:szCs w:val="24"/>
              </w:rPr>
              <w:t>匯款或轉帳等簽收或證明文件：同薪給備註。</w:t>
            </w:r>
          </w:p>
        </w:tc>
      </w:tr>
      <w:tr w:rsidR="00FA2B18" w:rsidRPr="00CC3F9E" w:rsidTr="00FA2B18">
        <w:trPr>
          <w:trHeight w:val="195"/>
        </w:trPr>
        <w:tc>
          <w:tcPr>
            <w:tcW w:w="536" w:type="dxa"/>
            <w:tcBorders>
              <w:top w:val="nil"/>
              <w:left w:val="nil"/>
              <w:bottom w:val="nil"/>
              <w:right w:val="nil"/>
            </w:tcBorders>
            <w:shd w:val="clear" w:color="auto" w:fill="auto"/>
            <w:noWrap/>
            <w:vAlign w:val="center"/>
            <w:hideMark/>
          </w:tcPr>
          <w:p w:rsidR="00CC3F9E" w:rsidRPr="00CC3F9E" w:rsidRDefault="00CC3F9E" w:rsidP="00CC3F9E">
            <w:pPr>
              <w:widowControl/>
              <w:rPr>
                <w:rFonts w:ascii="標楷體" w:eastAsia="標楷體" w:hAnsi="標楷體" w:cs="新細明體" w:hint="eastAsia"/>
                <w:color w:val="000000"/>
                <w:kern w:val="0"/>
                <w:szCs w:val="24"/>
              </w:rPr>
            </w:pPr>
          </w:p>
        </w:tc>
        <w:tc>
          <w:tcPr>
            <w:tcW w:w="3096" w:type="dxa"/>
            <w:gridSpan w:val="2"/>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c>
          <w:tcPr>
            <w:tcW w:w="1241" w:type="dxa"/>
            <w:gridSpan w:val="4"/>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c>
          <w:tcPr>
            <w:tcW w:w="296" w:type="dxa"/>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c>
          <w:tcPr>
            <w:tcW w:w="296" w:type="dxa"/>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c>
          <w:tcPr>
            <w:tcW w:w="347" w:type="dxa"/>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center"/>
            <w:hideMark/>
          </w:tcPr>
          <w:p w:rsidR="00CC3F9E" w:rsidRPr="00CC3F9E" w:rsidRDefault="00CC3F9E" w:rsidP="00CC3F9E">
            <w:pPr>
              <w:widowControl/>
              <w:rPr>
                <w:rFonts w:ascii="Times New Roman" w:eastAsia="Times New Roman" w:hAnsi="Times New Roman" w:cs="Times New Roman"/>
                <w:kern w:val="0"/>
                <w:sz w:val="20"/>
                <w:szCs w:val="20"/>
              </w:rPr>
            </w:pPr>
          </w:p>
        </w:tc>
      </w:tr>
    </w:tbl>
    <w:p w:rsidR="00725847" w:rsidRPr="00CC3F9E" w:rsidRDefault="00725847"/>
    <w:sectPr w:rsidR="00725847" w:rsidRPr="00CC3F9E" w:rsidSect="00FA2B1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48"/>
    <w:rsid w:val="002D3DC8"/>
    <w:rsid w:val="00725847"/>
    <w:rsid w:val="00AD7F48"/>
    <w:rsid w:val="00CC3F9E"/>
    <w:rsid w:val="00FA2B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94B0"/>
  <w15:chartTrackingRefBased/>
  <w15:docId w15:val="{850130A8-2BBB-407F-9FFF-388FFB7F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4919">
      <w:bodyDiv w:val="1"/>
      <w:marLeft w:val="0"/>
      <w:marRight w:val="0"/>
      <w:marTop w:val="0"/>
      <w:marBottom w:val="0"/>
      <w:divBdr>
        <w:top w:val="none" w:sz="0" w:space="0" w:color="auto"/>
        <w:left w:val="none" w:sz="0" w:space="0" w:color="auto"/>
        <w:bottom w:val="none" w:sz="0" w:space="0" w:color="auto"/>
        <w:right w:val="none" w:sz="0" w:space="0" w:color="auto"/>
      </w:divBdr>
    </w:div>
    <w:div w:id="1845365171">
      <w:bodyDiv w:val="1"/>
      <w:marLeft w:val="0"/>
      <w:marRight w:val="0"/>
      <w:marTop w:val="0"/>
      <w:marBottom w:val="0"/>
      <w:divBdr>
        <w:top w:val="none" w:sz="0" w:space="0" w:color="auto"/>
        <w:left w:val="none" w:sz="0" w:space="0" w:color="auto"/>
        <w:bottom w:val="none" w:sz="0" w:space="0" w:color="auto"/>
        <w:right w:val="none" w:sz="0" w:space="0" w:color="auto"/>
      </w:divBdr>
    </w:div>
    <w:div w:id="1852991479">
      <w:bodyDiv w:val="1"/>
      <w:marLeft w:val="0"/>
      <w:marRight w:val="0"/>
      <w:marTop w:val="0"/>
      <w:marBottom w:val="0"/>
      <w:divBdr>
        <w:top w:val="none" w:sz="0" w:space="0" w:color="auto"/>
        <w:left w:val="none" w:sz="0" w:space="0" w:color="auto"/>
        <w:bottom w:val="none" w:sz="0" w:space="0" w:color="auto"/>
        <w:right w:val="none" w:sz="0" w:space="0" w:color="auto"/>
      </w:divBdr>
    </w:div>
    <w:div w:id="20494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2021-06-22T02:23:00Z</dcterms:created>
  <dcterms:modified xsi:type="dcterms:W3CDTF">2021-06-22T02:58:00Z</dcterms:modified>
</cp:coreProperties>
</file>